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404B" w14:textId="77777777" w:rsidR="00867CDA" w:rsidRPr="00867CDA" w:rsidRDefault="00867CDA" w:rsidP="00867CDA">
      <w:pPr>
        <w:keepNext/>
        <w:keepLines/>
        <w:spacing w:before="240" w:after="0"/>
        <w:outlineLvl w:val="0"/>
        <w:rPr>
          <w:rFonts w:eastAsia="Times New Roman" w:cstheme="majorBidi"/>
          <w:b/>
          <w:sz w:val="28"/>
          <w:szCs w:val="32"/>
        </w:rPr>
      </w:pPr>
      <w:r w:rsidRPr="00867CDA">
        <w:rPr>
          <w:rFonts w:eastAsia="Times New Roman" w:cstheme="majorBidi"/>
          <w:b/>
          <w:sz w:val="28"/>
          <w:szCs w:val="32"/>
        </w:rPr>
        <w:t>Week 3:</w:t>
      </w:r>
    </w:p>
    <w:p w14:paraId="6B18360A" w14:textId="77777777" w:rsidR="00867CDA" w:rsidRPr="00867CDA" w:rsidRDefault="00867CDA" w:rsidP="00867CDA">
      <w:pPr>
        <w:spacing w:after="0" w:line="360" w:lineRule="atLeast"/>
        <w:rPr>
          <w:rFonts w:eastAsia="Times New Roman" w:cstheme="minorHAnsi"/>
          <w:b/>
          <w:color w:val="000000"/>
          <w:sz w:val="28"/>
          <w:szCs w:val="28"/>
        </w:rPr>
      </w:pPr>
      <w:r w:rsidRPr="00867CDA">
        <w:rPr>
          <w:rFonts w:eastAsia="Times New Roman" w:cstheme="minorHAnsi"/>
          <w:b/>
          <w:color w:val="000000"/>
          <w:sz w:val="28"/>
          <w:szCs w:val="28"/>
        </w:rPr>
        <w:t>Prayer and Scripture focus: To anticipate what God is going to do.</w:t>
      </w:r>
    </w:p>
    <w:p w14:paraId="1ADE11B3" w14:textId="77777777" w:rsidR="00867CDA" w:rsidRPr="00867CDA" w:rsidRDefault="00867CDA" w:rsidP="00867CDA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</w:p>
    <w:p w14:paraId="5459C170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4" w:history="1">
        <w:r w:rsidRPr="00867CDA">
          <w:rPr>
            <w:rFonts w:eastAsia="Times New Roman" w:cstheme="minorHAnsi"/>
            <w:b/>
            <w:bCs/>
            <w:sz w:val="28"/>
            <w:szCs w:val="28"/>
            <w:u w:val="single"/>
          </w:rPr>
          <w:t>Isaiah 55:8</w:t>
        </w:r>
      </w:hyperlink>
      <w:r w:rsidRPr="00867CDA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867CDA">
        <w:rPr>
          <w:rFonts w:eastAsia="Times New Roman" w:cstheme="minorHAnsi"/>
          <w:sz w:val="28"/>
          <w:szCs w:val="28"/>
        </w:rPr>
        <w:t xml:space="preserve">For my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 xml:space="preserve"> are not your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 xml:space="preserve">, neither are your ways my ways, saith the </w:t>
      </w:r>
      <w:r w:rsidRPr="00867CDA">
        <w:rPr>
          <w:rFonts w:eastAsia="Times New Roman" w:cstheme="minorHAnsi"/>
          <w:smallCaps/>
          <w:sz w:val="28"/>
          <w:szCs w:val="28"/>
        </w:rPr>
        <w:t>Lord</w:t>
      </w:r>
      <w:r w:rsidRPr="00867CDA">
        <w:rPr>
          <w:rFonts w:eastAsia="Times New Roman" w:cstheme="minorHAnsi"/>
          <w:sz w:val="28"/>
          <w:szCs w:val="28"/>
        </w:rPr>
        <w:t>.</w:t>
      </w:r>
    </w:p>
    <w:p w14:paraId="125ED57C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B30A9D2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5" w:history="1">
        <w:r w:rsidRPr="00867CDA">
          <w:rPr>
            <w:rFonts w:eastAsia="Times New Roman" w:cstheme="minorHAnsi"/>
            <w:b/>
            <w:bCs/>
            <w:sz w:val="28"/>
            <w:szCs w:val="28"/>
            <w:u w:val="single"/>
          </w:rPr>
          <w:t>Isaiah 55:9</w:t>
        </w:r>
      </w:hyperlink>
      <w:r w:rsidRPr="00867CDA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867CDA">
        <w:rPr>
          <w:rFonts w:eastAsia="Times New Roman" w:cstheme="minorHAnsi"/>
          <w:sz w:val="28"/>
          <w:szCs w:val="28"/>
        </w:rPr>
        <w:t xml:space="preserve">For as the heavens are higher than the earth, so are my ways higher than your ways, and my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 xml:space="preserve"> than your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>.</w:t>
      </w:r>
    </w:p>
    <w:p w14:paraId="74EFCAD5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E453CA6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6" w:history="1">
        <w:r w:rsidRPr="00867CDA">
          <w:rPr>
            <w:rFonts w:eastAsia="Times New Roman" w:cstheme="minorHAnsi"/>
            <w:b/>
            <w:bCs/>
            <w:sz w:val="28"/>
            <w:szCs w:val="28"/>
            <w:u w:val="single"/>
          </w:rPr>
          <w:t>Jeremiah 29:11</w:t>
        </w:r>
      </w:hyperlink>
      <w:r w:rsidRPr="00867CDA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867CDA">
        <w:rPr>
          <w:rFonts w:eastAsia="Times New Roman" w:cstheme="minorHAnsi"/>
          <w:sz w:val="28"/>
          <w:szCs w:val="28"/>
        </w:rPr>
        <w:t xml:space="preserve">For I know the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 xml:space="preserve"> that I think toward you, saith the </w:t>
      </w:r>
      <w:r w:rsidRPr="00867CDA">
        <w:rPr>
          <w:rFonts w:eastAsia="Times New Roman" w:cstheme="minorHAnsi"/>
          <w:smallCaps/>
          <w:sz w:val="28"/>
          <w:szCs w:val="28"/>
        </w:rPr>
        <w:t>Lord</w:t>
      </w:r>
      <w:r w:rsidRPr="00867CDA">
        <w:rPr>
          <w:rFonts w:eastAsia="Times New Roman" w:cstheme="minorHAnsi"/>
          <w:sz w:val="28"/>
          <w:szCs w:val="28"/>
        </w:rPr>
        <w:t xml:space="preserve">, </w:t>
      </w:r>
      <w:r w:rsidRPr="00867CDA">
        <w:rPr>
          <w:rFonts w:eastAsia="Times New Roman" w:cstheme="minorHAnsi"/>
          <w:bCs/>
          <w:sz w:val="28"/>
          <w:szCs w:val="28"/>
        </w:rPr>
        <w:t>thoughts</w:t>
      </w:r>
      <w:r w:rsidRPr="00867CDA">
        <w:rPr>
          <w:rFonts w:eastAsia="Times New Roman" w:cstheme="minorHAnsi"/>
          <w:sz w:val="28"/>
          <w:szCs w:val="28"/>
        </w:rPr>
        <w:t xml:space="preserve"> of peace, and not of evil, to give you an expected end.</w:t>
      </w:r>
    </w:p>
    <w:p w14:paraId="31347C1B" w14:textId="77777777" w:rsidR="00867CDA" w:rsidRPr="00867CDA" w:rsidRDefault="00867CDA" w:rsidP="00867CDA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</w:p>
    <w:p w14:paraId="4589DC71" w14:textId="77777777" w:rsidR="00867CDA" w:rsidRPr="00867CDA" w:rsidRDefault="00867CDA" w:rsidP="00867CDA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  <w:r w:rsidRPr="00867CDA">
        <w:rPr>
          <w:rFonts w:eastAsia="Times New Roman" w:cstheme="minorHAnsi"/>
          <w:b/>
          <w:color w:val="000000"/>
          <w:sz w:val="28"/>
          <w:szCs w:val="28"/>
          <w:u w:val="single"/>
        </w:rPr>
        <w:t>Psalm 34: 8</w:t>
      </w:r>
      <w:r w:rsidRPr="00867CDA">
        <w:rPr>
          <w:rFonts w:eastAsia="Times New Roman" w:cstheme="minorHAnsi"/>
          <w:color w:val="000000"/>
          <w:sz w:val="28"/>
          <w:szCs w:val="28"/>
        </w:rPr>
        <w:t xml:space="preserve"> O taste and see that the lord is good; blessed is the man that </w:t>
      </w:r>
      <w:proofErr w:type="spellStart"/>
      <w:r w:rsidRPr="00867CDA">
        <w:rPr>
          <w:rFonts w:eastAsia="Times New Roman" w:cstheme="minorHAnsi"/>
          <w:color w:val="000000"/>
          <w:sz w:val="28"/>
          <w:szCs w:val="28"/>
        </w:rPr>
        <w:t>trusteth</w:t>
      </w:r>
      <w:proofErr w:type="spellEnd"/>
      <w:r w:rsidRPr="00867CDA">
        <w:rPr>
          <w:rFonts w:eastAsia="Times New Roman" w:cstheme="minorHAnsi"/>
          <w:color w:val="000000"/>
          <w:sz w:val="28"/>
          <w:szCs w:val="28"/>
        </w:rPr>
        <w:t xml:space="preserve"> him.</w:t>
      </w:r>
    </w:p>
    <w:p w14:paraId="54DAC393" w14:textId="77777777" w:rsidR="00867CDA" w:rsidRPr="00867CDA" w:rsidRDefault="00867CDA" w:rsidP="00867CDA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</w:p>
    <w:p w14:paraId="678DC726" w14:textId="77777777" w:rsidR="00867CDA" w:rsidRPr="00867CDA" w:rsidRDefault="00867CDA" w:rsidP="00867CDA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7" w:history="1">
        <w:r w:rsidRPr="00867CDA">
          <w:rPr>
            <w:rFonts w:eastAsia="Times New Roman" w:cstheme="minorHAnsi"/>
            <w:b/>
            <w:bCs/>
            <w:sz w:val="28"/>
            <w:szCs w:val="28"/>
            <w:u w:val="single"/>
          </w:rPr>
          <w:t>Psalm 28:7</w:t>
        </w:r>
      </w:hyperlink>
      <w:r w:rsidRPr="00867CDA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867CDA">
        <w:rPr>
          <w:rFonts w:eastAsia="Times New Roman" w:cstheme="minorHAnsi"/>
          <w:sz w:val="28"/>
          <w:szCs w:val="28"/>
        </w:rPr>
        <w:t xml:space="preserve">The </w:t>
      </w:r>
      <w:r w:rsidRPr="00867CDA">
        <w:rPr>
          <w:rFonts w:eastAsia="Times New Roman" w:cstheme="minorHAnsi"/>
          <w:smallCaps/>
          <w:sz w:val="28"/>
          <w:szCs w:val="28"/>
        </w:rPr>
        <w:t>Lord</w:t>
      </w:r>
      <w:r w:rsidRPr="00867CDA">
        <w:rPr>
          <w:rFonts w:eastAsia="Times New Roman" w:cstheme="minorHAnsi"/>
          <w:sz w:val="28"/>
          <w:szCs w:val="28"/>
        </w:rPr>
        <w:t xml:space="preserve"> is my strength and my shield; my heart </w:t>
      </w:r>
      <w:r w:rsidRPr="00867CDA">
        <w:rPr>
          <w:rFonts w:eastAsia="Times New Roman" w:cstheme="minorHAnsi"/>
          <w:b/>
          <w:bCs/>
          <w:sz w:val="28"/>
          <w:szCs w:val="28"/>
        </w:rPr>
        <w:t>trust</w:t>
      </w:r>
      <w:r w:rsidRPr="00867CDA">
        <w:rPr>
          <w:rFonts w:eastAsia="Times New Roman" w:cstheme="minorHAnsi"/>
          <w:sz w:val="28"/>
          <w:szCs w:val="28"/>
        </w:rPr>
        <w:t xml:space="preserve">ed in him, and I am helped: therefore, my heart greatly </w:t>
      </w:r>
      <w:proofErr w:type="spellStart"/>
      <w:r w:rsidRPr="00867CDA">
        <w:rPr>
          <w:rFonts w:eastAsia="Times New Roman" w:cstheme="minorHAnsi"/>
          <w:sz w:val="28"/>
          <w:szCs w:val="28"/>
        </w:rPr>
        <w:t>rejoiceth</w:t>
      </w:r>
      <w:proofErr w:type="spellEnd"/>
      <w:r w:rsidRPr="00867CDA">
        <w:rPr>
          <w:rFonts w:eastAsia="Times New Roman" w:cstheme="minorHAnsi"/>
          <w:sz w:val="28"/>
          <w:szCs w:val="28"/>
        </w:rPr>
        <w:t>; and with my song will I praise him.</w:t>
      </w:r>
    </w:p>
    <w:p w14:paraId="1B3090A6" w14:textId="77777777" w:rsidR="00BD111D" w:rsidRDefault="00867CDA">
      <w:bookmarkStart w:id="0" w:name="_GoBack"/>
      <w:bookmarkEnd w:id="0"/>
    </w:p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DA"/>
    <w:rsid w:val="00867CDA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86C3"/>
  <w15:chartTrackingRefBased/>
  <w15:docId w15:val="{38B7DCBA-270C-4C3E-B445-951924D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+28:7&amp;version=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eremiah+29:11&amp;version=KJV" TargetMode="External"/><Relationship Id="rId5" Type="http://schemas.openxmlformats.org/officeDocument/2006/relationships/hyperlink" Target="https://www.biblegateway.com/passage/?search=Isaiah+55:9&amp;version=KJV" TargetMode="External"/><Relationship Id="rId4" Type="http://schemas.openxmlformats.org/officeDocument/2006/relationships/hyperlink" Target="https://www.biblegateway.com/passage/?search=Isaiah+55:8&amp;version=K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2018-12-30T04:18:00Z</dcterms:created>
  <dcterms:modified xsi:type="dcterms:W3CDTF">2018-12-30T04:19:00Z</dcterms:modified>
</cp:coreProperties>
</file>