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CB" w:rsidRDefault="0004750D">
      <w:r>
        <w:t>Chapter 10: Stewardship</w:t>
      </w:r>
    </w:p>
    <w:p w:rsidR="0004750D" w:rsidRDefault="0004750D">
      <w:r>
        <w:t>Part 2: Stewardship in possessions</w:t>
      </w:r>
    </w:p>
    <w:p w:rsidR="00F01411" w:rsidRDefault="00F01411"/>
    <w:p w:rsidR="0004750D" w:rsidRDefault="0004750D">
      <w:r>
        <w:t xml:space="preserve">1. Read John 6: 1-14. </w:t>
      </w:r>
      <w:bookmarkStart w:id="0" w:name="_GoBack"/>
      <w:bookmarkEnd w:id="0"/>
    </w:p>
    <w:p w:rsidR="0004750D" w:rsidRDefault="0004750D">
      <w:r>
        <w:t>How big was the boy’s lunch? __________________________________________.</w:t>
      </w:r>
    </w:p>
    <w:p w:rsidR="0004750D" w:rsidRDefault="0004750D">
      <w:r>
        <w:t>After Jesus blessed it, what happened? ____________________________________________.</w:t>
      </w:r>
    </w:p>
    <w:p w:rsidR="00F01411" w:rsidRDefault="00F01411"/>
    <w:p w:rsidR="0004750D" w:rsidRDefault="0004750D"/>
    <w:p w:rsidR="0004750D" w:rsidRDefault="0004750D">
      <w:r>
        <w:t>2. In Mark 9:41, Jesus talks about a cup of water. What does this tell us about the value God places on small things? _________________________________________________________________________.</w:t>
      </w:r>
    </w:p>
    <w:p w:rsidR="00F01411" w:rsidRDefault="00F01411"/>
    <w:p w:rsidR="00F01411" w:rsidRDefault="00F01411"/>
    <w:p w:rsidR="0004750D" w:rsidRDefault="0004750D">
      <w:r>
        <w:t>3. In Proverbs 24: 30-34, we read that the slothful man doesn’t take care of his property. What will he experience (Vs. 34)? ___________________________________________________________________.</w:t>
      </w:r>
    </w:p>
    <w:p w:rsidR="0004750D" w:rsidRDefault="0004750D">
      <w:r>
        <w:tab/>
      </w:r>
    </w:p>
    <w:sectPr w:rsidR="0004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0D"/>
    <w:rsid w:val="0004750D"/>
    <w:rsid w:val="00BB7DCB"/>
    <w:rsid w:val="00F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3916A-ED5A-41F7-8256-507DE982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2016-10-19T16:03:00Z</dcterms:created>
  <dcterms:modified xsi:type="dcterms:W3CDTF">2016-11-06T13:39:00Z</dcterms:modified>
</cp:coreProperties>
</file>