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16" w:rsidRDefault="00A37F16" w:rsidP="00A37F16">
      <w:r>
        <w:t>Lesson 11; Part 4-B</w:t>
      </w:r>
      <w:bookmarkStart w:id="0" w:name="_GoBack"/>
      <w:bookmarkEnd w:id="0"/>
    </w:p>
    <w:p w:rsidR="00A37F16" w:rsidRDefault="00A37F16" w:rsidP="00A37F16">
      <w:r>
        <w:t>5. Is praying in an unknown tongue synonymous with praying in the spirit? _____________________</w:t>
      </w:r>
      <w:r w:rsidR="0038038C">
        <w:t xml:space="preserve"> (1 Corinthians 14:14)</w:t>
      </w:r>
    </w:p>
    <w:p w:rsidR="00A37F16" w:rsidRDefault="00A37F16" w:rsidP="00A37F16">
      <w:r>
        <w:t>6. Since prophesies, tongues, and knowledge have not ceased, we know that “that which is __________________</w:t>
      </w:r>
      <w:r w:rsidR="0038038C">
        <w:t xml:space="preserve">______ (complete)” has not come. </w:t>
      </w:r>
      <w:r>
        <w:t xml:space="preserve"> (1 Corinthians 13:8-10)</w:t>
      </w:r>
    </w:p>
    <w:p w:rsidR="00A37F16" w:rsidRDefault="00A37F16" w:rsidP="00A37F16">
      <w:r>
        <w:t>We are expecting a completion of God’s kingdom when He comes.</w:t>
      </w:r>
    </w:p>
    <w:p w:rsidR="00A37F16" w:rsidRDefault="00A37F16" w:rsidP="00A37F16">
      <w:r>
        <w:t>7. You can have faith to exercise all the gifts, work miracles, heal the sick and even raise the dead; but without one very essential ingredient, it would profit you nothing. What is that ingredient? _________________ (1 Corinthians 13:1-3)</w:t>
      </w:r>
    </w:p>
    <w:p w:rsidR="00A37F16" w:rsidRDefault="00A37F16" w:rsidP="00A37F16">
      <w:r>
        <w:t>8.  According to 1 Corinthians 14:26, all things are done for the purpose of ________________________ (building one another up).</w:t>
      </w:r>
    </w:p>
    <w:p w:rsidR="00A37F16" w:rsidRDefault="00A37F16" w:rsidP="00A37F16"/>
    <w:p w:rsidR="00A37F16" w:rsidRDefault="00A37F16" w:rsidP="00A37F16">
      <w:r>
        <w:t>Summary</w:t>
      </w:r>
    </w:p>
    <w:p w:rsidR="00A37F16" w:rsidRDefault="00A37F16" w:rsidP="00A37F16">
      <w:r>
        <w:t xml:space="preserve">The primary purpose of spiritual gifts is for the building up or deifying of believers by other believers. Each member is responsible for using spiritual gifts to help others in the body. Every believer is to be active in this area. </w:t>
      </w:r>
    </w:p>
    <w:p w:rsidR="006907FF" w:rsidRDefault="006907FF"/>
    <w:sectPr w:rsidR="0069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16"/>
    <w:rsid w:val="0038038C"/>
    <w:rsid w:val="006907FF"/>
    <w:rsid w:val="00A3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3989-D951-4116-BD51-2A6CD74E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2016-10-21T22:54:00Z</dcterms:created>
  <dcterms:modified xsi:type="dcterms:W3CDTF">2017-01-08T21:55:00Z</dcterms:modified>
</cp:coreProperties>
</file>