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A65" w:rsidRDefault="0005510D">
      <w:r>
        <w:t>Lesson 15; Part 3-B</w:t>
      </w:r>
    </w:p>
    <w:p w:rsidR="0005510D" w:rsidRDefault="0005510D">
      <w:bookmarkStart w:id="0" w:name="_GoBack"/>
      <w:bookmarkEnd w:id="0"/>
    </w:p>
    <w:p w:rsidR="0005510D" w:rsidRDefault="0005510D">
      <w:r>
        <w:t xml:space="preserve"> 5. 1 Peter 1: 7-9 tells us that our faith is much more precious than ___________________________, and though it is severely tested, it will bring praise, honor and glory when Jesus returns.</w:t>
      </w:r>
    </w:p>
    <w:p w:rsidR="0005510D" w:rsidRDefault="0005510D">
      <w:r>
        <w:t>6. What will the shield of faith protect us from? (Ephesians 6:16) ___________________________________________________________</w:t>
      </w:r>
    </w:p>
    <w:p w:rsidR="0005510D" w:rsidRDefault="0005510D">
      <w:r>
        <w:t>7. Philippians 1: 6 tells us that God has begun a good work in our lives, and since He has begun it, what else will He do? __________________________________________________________</w:t>
      </w:r>
    </w:p>
    <w:p w:rsidR="0005510D" w:rsidRDefault="0005510D">
      <w:r>
        <w:t xml:space="preserve">8. 2 Corinthians 5:7 says “For we walk by ____________________________________, not by ___________________________. This means that even though we can’t see the future, we will continue to believe that God is in control of our lives regardless of the circumstances. </w:t>
      </w:r>
    </w:p>
    <w:sectPr w:rsidR="0005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0D"/>
    <w:rsid w:val="0005510D"/>
    <w:rsid w:val="00D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72089-CB3A-481E-862C-65D86606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2017-05-16T20:45:00Z</dcterms:created>
  <dcterms:modified xsi:type="dcterms:W3CDTF">2017-05-16T20:49:00Z</dcterms:modified>
</cp:coreProperties>
</file>